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65" w:rsidRDefault="002C2E65" w:rsidP="00373B32">
      <w:pPr>
        <w:spacing w:after="0" w:line="240" w:lineRule="auto"/>
        <w:rPr>
          <w:rFonts w:ascii="Times New Roman" w:eastAsia="Times New Roman" w:hAnsi="Times New Roman" w:cs="Times New Roman"/>
          <w:sz w:val="27"/>
          <w:szCs w:val="27"/>
        </w:rPr>
      </w:pPr>
      <w:bookmarkStart w:id="0" w:name="_GoBack"/>
      <w:bookmarkEnd w:id="0"/>
      <w:r>
        <w:rPr>
          <w:rFonts w:ascii="Times New Roman" w:eastAsia="Times New Roman" w:hAnsi="Times New Roman" w:cs="Times New Roman"/>
          <w:sz w:val="27"/>
          <w:szCs w:val="27"/>
        </w:rPr>
        <w:t>Escuela Universitaria de Artes</w:t>
      </w:r>
    </w:p>
    <w:p w:rsidR="002C2E65" w:rsidRDefault="002C2E65" w:rsidP="00373B3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Unidad de formación y capacitación docente.</w:t>
      </w:r>
    </w:p>
    <w:p w:rsidR="002C2E65" w:rsidRDefault="002C2E65" w:rsidP="00373B3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373B32" w:rsidRPr="00373B32" w:rsidRDefault="009F503B" w:rsidP="00373B3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Titulo: VideoMapping,</w:t>
      </w:r>
      <w:r w:rsidR="00373B32" w:rsidRPr="00373B32">
        <w:rPr>
          <w:rFonts w:ascii="Times New Roman" w:eastAsia="Times New Roman" w:hAnsi="Times New Roman" w:cs="Times New Roman"/>
          <w:sz w:val="27"/>
          <w:szCs w:val="27"/>
        </w:rPr>
        <w:t xml:space="preserve"> dotando de contenido audiovisual a objetos inanimados. </w:t>
      </w:r>
    </w:p>
    <w:p w:rsidR="00373B32" w:rsidRDefault="00373B32" w:rsidP="00373B32">
      <w:pPr>
        <w:spacing w:after="0" w:line="240" w:lineRule="auto"/>
        <w:rPr>
          <w:rFonts w:ascii="Times New Roman" w:eastAsia="Times New Roman" w:hAnsi="Times New Roman" w:cs="Times New Roman"/>
          <w:sz w:val="27"/>
          <w:szCs w:val="27"/>
        </w:rPr>
      </w:pPr>
      <w:r w:rsidRPr="00373B32">
        <w:rPr>
          <w:rFonts w:ascii="Times New Roman" w:eastAsia="Times New Roman" w:hAnsi="Times New Roman" w:cs="Times New Roman"/>
          <w:sz w:val="27"/>
          <w:szCs w:val="27"/>
        </w:rPr>
        <w:br/>
        <w:t>El Videomapping, también conocido como Projection Mapping o 3D mapping, es una técnica basada en proyectar im</w:t>
      </w:r>
      <w:r w:rsidR="00310390">
        <w:rPr>
          <w:rFonts w:ascii="Times New Roman" w:eastAsia="Times New Roman" w:hAnsi="Times New Roman" w:cs="Times New Roman"/>
          <w:sz w:val="27"/>
          <w:szCs w:val="27"/>
        </w:rPr>
        <w:t xml:space="preserve">ágenes sobre superficies reales, diferentes de una pantalla de proyección </w:t>
      </w:r>
      <w:r w:rsidRPr="00373B32">
        <w:rPr>
          <w:rFonts w:ascii="Times New Roman" w:eastAsia="Times New Roman" w:hAnsi="Times New Roman" w:cs="Times New Roman"/>
          <w:sz w:val="27"/>
          <w:szCs w:val="27"/>
        </w:rPr>
        <w:t>(edificios, objetos, elementos arquitectónicos) tanto en exteriores como en interiores. Como característica, estas imágenes son acompañadas generalmente por efectos de sonido o música con diferentes grados de sincronía, a fin de reforz</w:t>
      </w:r>
      <w:r w:rsidR="00310390">
        <w:rPr>
          <w:rFonts w:ascii="Times New Roman" w:eastAsia="Times New Roman" w:hAnsi="Times New Roman" w:cs="Times New Roman"/>
          <w:sz w:val="27"/>
          <w:szCs w:val="27"/>
        </w:rPr>
        <w:t>ar la manipulación rítmica de una</w:t>
      </w:r>
      <w:r w:rsidRPr="00373B32">
        <w:rPr>
          <w:rFonts w:ascii="Times New Roman" w:eastAsia="Times New Roman" w:hAnsi="Times New Roman" w:cs="Times New Roman"/>
          <w:sz w:val="27"/>
          <w:szCs w:val="27"/>
        </w:rPr>
        <w:t xml:space="preserve"> obra</w:t>
      </w:r>
      <w:r w:rsidR="00310390">
        <w:rPr>
          <w:rFonts w:ascii="Times New Roman" w:eastAsia="Times New Roman" w:hAnsi="Times New Roman" w:cs="Times New Roman"/>
          <w:sz w:val="27"/>
          <w:szCs w:val="27"/>
        </w:rPr>
        <w:t xml:space="preserve"> o propuesta</w:t>
      </w:r>
      <w:r w:rsidRPr="00373B32">
        <w:rPr>
          <w:rFonts w:ascii="Times New Roman" w:eastAsia="Times New Roman" w:hAnsi="Times New Roman" w:cs="Times New Roman"/>
          <w:sz w:val="27"/>
          <w:szCs w:val="27"/>
        </w:rPr>
        <w:t>. El diseño de las formas y figuras de la proyección sigue la estructura real y a partir de ella evoluciona e interacciona con sus elementos: ventanas, puertas, columnas, etc.</w:t>
      </w:r>
      <w:r w:rsidRPr="00373B32">
        <w:rPr>
          <w:rFonts w:ascii="Times New Roman" w:eastAsia="Times New Roman" w:hAnsi="Times New Roman" w:cs="Times New Roman"/>
          <w:sz w:val="27"/>
          <w:szCs w:val="27"/>
        </w:rPr>
        <w:br/>
        <w:t>Es una técnica relativamente reciente y se utiliza para convertir cualquier superficie en una pantalla dinámica con el objetivo de crear ilusiones visuales que den la sensación de que el objeto se está comportando de maneras que serían imposibles en la vida real. Se ha vuelto muy popular entre artistas y publicistas ya que permite agregar elementos dinámicos y nociones de movimiento a superficies estáticas.    </w:t>
      </w:r>
    </w:p>
    <w:p w:rsidR="00310390" w:rsidRPr="00373B32" w:rsidRDefault="00310390" w:rsidP="00373B3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La utilización creativa de éstas técnicas requiere pensar </w:t>
      </w:r>
      <w:r w:rsidR="006A083A">
        <w:rPr>
          <w:rFonts w:ascii="Times New Roman" w:eastAsia="Times New Roman" w:hAnsi="Times New Roman" w:cs="Times New Roman"/>
          <w:sz w:val="27"/>
          <w:szCs w:val="27"/>
        </w:rPr>
        <w:t xml:space="preserve">nuevas posibilidades </w:t>
      </w:r>
      <w:r>
        <w:rPr>
          <w:rFonts w:ascii="Times New Roman" w:eastAsia="Times New Roman" w:hAnsi="Times New Roman" w:cs="Times New Roman"/>
          <w:sz w:val="27"/>
          <w:szCs w:val="27"/>
        </w:rPr>
        <w:t>de expansión de los contenidos que se pueden abordar en el aula</w:t>
      </w:r>
      <w:r w:rsidR="006A083A">
        <w:rPr>
          <w:rFonts w:ascii="Times New Roman" w:eastAsia="Times New Roman" w:hAnsi="Times New Roman" w:cs="Times New Roman"/>
          <w:sz w:val="27"/>
          <w:szCs w:val="27"/>
        </w:rPr>
        <w:t>. La posibilidad de lo multimedial y de la interacción amplia los horizontes hacia los que transitamos y presupone estar alertas a las modificaciones socio-culturales que se nos presentan.</w:t>
      </w:r>
    </w:p>
    <w:p w:rsidR="00373B32" w:rsidRPr="00373B32" w:rsidRDefault="00373B32" w:rsidP="00373B32">
      <w:pPr>
        <w:spacing w:after="0" w:line="240" w:lineRule="auto"/>
        <w:rPr>
          <w:rFonts w:ascii="Times New Roman" w:eastAsia="Times New Roman" w:hAnsi="Times New Roman" w:cs="Times New Roman"/>
          <w:sz w:val="27"/>
          <w:szCs w:val="27"/>
        </w:rPr>
      </w:pPr>
      <w:r w:rsidRPr="00373B32">
        <w:rPr>
          <w:rFonts w:ascii="Times New Roman" w:eastAsia="Times New Roman" w:hAnsi="Times New Roman" w:cs="Times New Roman"/>
          <w:sz w:val="27"/>
          <w:szCs w:val="27"/>
        </w:rPr>
        <w:t>En este taller se muestran algunos ejemplos de Videomapping y</w:t>
      </w:r>
      <w:r w:rsidR="006A083A">
        <w:rPr>
          <w:rFonts w:ascii="Times New Roman" w:eastAsia="Times New Roman" w:hAnsi="Times New Roman" w:cs="Times New Roman"/>
          <w:sz w:val="27"/>
          <w:szCs w:val="27"/>
        </w:rPr>
        <w:t xml:space="preserve"> su interacción sonora y</w:t>
      </w:r>
      <w:r w:rsidRPr="00373B32">
        <w:rPr>
          <w:rFonts w:ascii="Times New Roman" w:eastAsia="Times New Roman" w:hAnsi="Times New Roman" w:cs="Times New Roman"/>
          <w:sz w:val="27"/>
          <w:szCs w:val="27"/>
        </w:rPr>
        <w:t xml:space="preserve"> también recorre algunas herramientas que pueden ser usadas para desarrollarlo. </w:t>
      </w:r>
    </w:p>
    <w:p w:rsidR="00373B32" w:rsidRPr="00373B32" w:rsidRDefault="00373B32" w:rsidP="00373B32">
      <w:pPr>
        <w:spacing w:after="0" w:line="240" w:lineRule="auto"/>
        <w:rPr>
          <w:rFonts w:ascii="Times New Roman" w:eastAsia="Times New Roman" w:hAnsi="Times New Roman" w:cs="Times New Roman"/>
          <w:sz w:val="27"/>
          <w:szCs w:val="27"/>
        </w:rPr>
      </w:pPr>
    </w:p>
    <w:p w:rsidR="00373B32" w:rsidRPr="00373B32" w:rsidRDefault="00373B32" w:rsidP="00373B32">
      <w:pPr>
        <w:spacing w:after="0" w:line="240" w:lineRule="auto"/>
        <w:rPr>
          <w:rFonts w:ascii="Times New Roman" w:eastAsia="Times New Roman" w:hAnsi="Times New Roman" w:cs="Times New Roman"/>
          <w:sz w:val="27"/>
          <w:szCs w:val="27"/>
        </w:rPr>
      </w:pPr>
      <w:r w:rsidRPr="00373B32">
        <w:rPr>
          <w:rFonts w:ascii="Times New Roman" w:eastAsia="Times New Roman" w:hAnsi="Times New Roman" w:cs="Times New Roman"/>
          <w:sz w:val="27"/>
          <w:szCs w:val="27"/>
        </w:rPr>
        <w:t>Talleristas: Esteban Calcagno, Nicolás Ortega, Diego Campos</w:t>
      </w:r>
    </w:p>
    <w:p w:rsidR="00373B32" w:rsidRPr="00373B32" w:rsidRDefault="00373B32" w:rsidP="00373B32">
      <w:pPr>
        <w:spacing w:after="0" w:line="240" w:lineRule="auto"/>
        <w:rPr>
          <w:rFonts w:ascii="Times New Roman" w:eastAsia="Times New Roman" w:hAnsi="Times New Roman" w:cs="Times New Roman"/>
          <w:sz w:val="27"/>
          <w:szCs w:val="27"/>
        </w:rPr>
      </w:pPr>
      <w:r w:rsidRPr="00373B32">
        <w:rPr>
          <w:rFonts w:ascii="Times New Roman" w:eastAsia="Times New Roman" w:hAnsi="Times New Roman" w:cs="Times New Roman"/>
          <w:sz w:val="27"/>
          <w:szCs w:val="27"/>
        </w:rPr>
        <w:t>Duracion 3Hs.</w:t>
      </w:r>
    </w:p>
    <w:p w:rsidR="004E2CBA" w:rsidRDefault="001C10D1"/>
    <w:sectPr w:rsidR="004E2CBA" w:rsidSect="008D22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32"/>
    <w:rsid w:val="00151202"/>
    <w:rsid w:val="001C10D1"/>
    <w:rsid w:val="00217291"/>
    <w:rsid w:val="002C2E65"/>
    <w:rsid w:val="00310390"/>
    <w:rsid w:val="00361DA9"/>
    <w:rsid w:val="00373B32"/>
    <w:rsid w:val="0042242E"/>
    <w:rsid w:val="006A083A"/>
    <w:rsid w:val="008D22F7"/>
    <w:rsid w:val="009F503B"/>
    <w:rsid w:val="00F9025C"/>
    <w:rsid w:val="00FF0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66089">
      <w:bodyDiv w:val="1"/>
      <w:marLeft w:val="0"/>
      <w:marRight w:val="0"/>
      <w:marTop w:val="0"/>
      <w:marBottom w:val="0"/>
      <w:divBdr>
        <w:top w:val="none" w:sz="0" w:space="0" w:color="auto"/>
        <w:left w:val="none" w:sz="0" w:space="0" w:color="auto"/>
        <w:bottom w:val="none" w:sz="0" w:space="0" w:color="auto"/>
        <w:right w:val="none" w:sz="0" w:space="0" w:color="auto"/>
      </w:divBdr>
      <w:divsChild>
        <w:div w:id="1982464140">
          <w:marLeft w:val="0"/>
          <w:marRight w:val="0"/>
          <w:marTop w:val="0"/>
          <w:marBottom w:val="0"/>
          <w:divBdr>
            <w:top w:val="none" w:sz="0" w:space="0" w:color="auto"/>
            <w:left w:val="none" w:sz="0" w:space="0" w:color="auto"/>
            <w:bottom w:val="none" w:sz="0" w:space="0" w:color="auto"/>
            <w:right w:val="none" w:sz="0" w:space="0" w:color="auto"/>
          </w:divBdr>
        </w:div>
        <w:div w:id="1942450370">
          <w:marLeft w:val="0"/>
          <w:marRight w:val="0"/>
          <w:marTop w:val="0"/>
          <w:marBottom w:val="0"/>
          <w:divBdr>
            <w:top w:val="none" w:sz="0" w:space="0" w:color="auto"/>
            <w:left w:val="none" w:sz="0" w:space="0" w:color="auto"/>
            <w:bottom w:val="none" w:sz="0" w:space="0" w:color="auto"/>
            <w:right w:val="none" w:sz="0" w:space="0" w:color="auto"/>
          </w:divBdr>
        </w:div>
        <w:div w:id="1660381809">
          <w:marLeft w:val="0"/>
          <w:marRight w:val="0"/>
          <w:marTop w:val="0"/>
          <w:marBottom w:val="0"/>
          <w:divBdr>
            <w:top w:val="none" w:sz="0" w:space="0" w:color="auto"/>
            <w:left w:val="none" w:sz="0" w:space="0" w:color="auto"/>
            <w:bottom w:val="none" w:sz="0" w:space="0" w:color="auto"/>
            <w:right w:val="none" w:sz="0" w:space="0" w:color="auto"/>
          </w:divBdr>
        </w:div>
        <w:div w:id="713583400">
          <w:marLeft w:val="0"/>
          <w:marRight w:val="0"/>
          <w:marTop w:val="0"/>
          <w:marBottom w:val="0"/>
          <w:divBdr>
            <w:top w:val="none" w:sz="0" w:space="0" w:color="auto"/>
            <w:left w:val="none" w:sz="0" w:space="0" w:color="auto"/>
            <w:bottom w:val="none" w:sz="0" w:space="0" w:color="auto"/>
            <w:right w:val="none" w:sz="0" w:space="0" w:color="auto"/>
          </w:divBdr>
        </w:div>
        <w:div w:id="19211910">
          <w:marLeft w:val="0"/>
          <w:marRight w:val="0"/>
          <w:marTop w:val="0"/>
          <w:marBottom w:val="0"/>
          <w:divBdr>
            <w:top w:val="none" w:sz="0" w:space="0" w:color="auto"/>
            <w:left w:val="none" w:sz="0" w:space="0" w:color="auto"/>
            <w:bottom w:val="none" w:sz="0" w:space="0" w:color="auto"/>
            <w:right w:val="none" w:sz="0" w:space="0" w:color="auto"/>
          </w:divBdr>
        </w:div>
        <w:div w:id="180689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dcampos</dc:creator>
  <cp:lastModifiedBy>Marisa Alonso</cp:lastModifiedBy>
  <cp:revision>2</cp:revision>
  <cp:lastPrinted>2019-08-16T17:57:00Z</cp:lastPrinted>
  <dcterms:created xsi:type="dcterms:W3CDTF">2019-09-10T17:38:00Z</dcterms:created>
  <dcterms:modified xsi:type="dcterms:W3CDTF">2019-09-10T17:38:00Z</dcterms:modified>
</cp:coreProperties>
</file>